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DDE5E" w14:textId="5EF64EAD" w:rsidR="00B30992" w:rsidRPr="00B30992" w:rsidRDefault="00B30992" w:rsidP="00B30992">
      <w:pPr>
        <w:jc w:val="center"/>
      </w:pPr>
      <w:r w:rsidRPr="00B30992">
        <w:rPr>
          <w:b/>
          <w:bCs/>
          <w:u w:val="single"/>
        </w:rPr>
        <w:t>Jewish Life Specialist Job Description</w:t>
      </w:r>
    </w:p>
    <w:p w14:paraId="3738AC2B" w14:textId="45AB99A1" w:rsidR="00B30992" w:rsidRPr="00B30992" w:rsidRDefault="00B30992" w:rsidP="00B30992">
      <w:r w:rsidRPr="00B30992">
        <w:rPr>
          <w:b/>
          <w:bCs/>
        </w:rPr>
        <w:t>Background:</w:t>
      </w:r>
      <w:r w:rsidRPr="00B30992">
        <w:rPr>
          <w:rFonts w:ascii="Arial" w:hAnsi="Arial" w:cs="Arial"/>
        </w:rPr>
        <w:t> </w:t>
      </w:r>
      <w:r w:rsidRPr="00B30992">
        <w:t>URJ Greene Family Camp is a residential, Jewish summer camp located in</w:t>
      </w:r>
      <w:r w:rsidRPr="00B30992">
        <w:rPr>
          <w:rFonts w:ascii="Arial" w:hAnsi="Arial" w:cs="Arial"/>
        </w:rPr>
        <w:t> </w:t>
      </w:r>
      <w:r w:rsidRPr="00B30992">
        <w:t xml:space="preserve">Bruceville, TX that serves ages </w:t>
      </w:r>
      <w:r>
        <w:t>6</w:t>
      </w:r>
      <w:r w:rsidRPr="00B30992">
        <w:t xml:space="preserve">-18 between </w:t>
      </w:r>
      <w:r>
        <w:t>four</w:t>
      </w:r>
      <w:r w:rsidRPr="00B30992">
        <w:t xml:space="preserve"> days and three and a half weeks on-site during the summer. We strive to create a healthy, nurturing environment for campers and staff to try new activities, build meaningful relationships, and grow their Jewish identities. We are seeking qualified candidates to join our team as</w:t>
      </w:r>
      <w:r w:rsidRPr="00B30992">
        <w:rPr>
          <w:rFonts w:ascii="Arial" w:hAnsi="Arial" w:cs="Arial"/>
        </w:rPr>
        <w:t> </w:t>
      </w:r>
      <w:r w:rsidRPr="00B30992">
        <w:t>Jewish Life</w:t>
      </w:r>
      <w:r>
        <w:t xml:space="preserve"> (J-Life)</w:t>
      </w:r>
      <w:r w:rsidRPr="00B30992">
        <w:t xml:space="preserve"> Specialists.</w:t>
      </w:r>
      <w:r w:rsidRPr="00B30992">
        <w:rPr>
          <w:rFonts w:ascii="Arial" w:hAnsi="Arial" w:cs="Arial"/>
        </w:rPr>
        <w:t>  </w:t>
      </w:r>
      <w:r w:rsidRPr="00B30992">
        <w:t> </w:t>
      </w:r>
    </w:p>
    <w:p w14:paraId="1431B64E" w14:textId="77777777" w:rsidR="00B30992" w:rsidRPr="00B30992" w:rsidRDefault="00B30992" w:rsidP="00B30992">
      <w:r w:rsidRPr="00B30992">
        <w:t> </w:t>
      </w:r>
    </w:p>
    <w:p w14:paraId="522B8927" w14:textId="3D3AFADD" w:rsidR="00B30992" w:rsidRPr="00B30992" w:rsidRDefault="00B30992" w:rsidP="00B30992">
      <w:r w:rsidRPr="00B30992">
        <w:rPr>
          <w:b/>
          <w:bCs/>
        </w:rPr>
        <w:t xml:space="preserve">Position Summary: </w:t>
      </w:r>
      <w:r w:rsidRPr="00B30992">
        <w:t xml:space="preserve">Exploration and understanding of Jewish identity </w:t>
      </w:r>
      <w:proofErr w:type="gramStart"/>
      <w:r w:rsidRPr="00B30992">
        <w:t>is</w:t>
      </w:r>
      <w:proofErr w:type="gramEnd"/>
      <w:r w:rsidRPr="00B30992">
        <w:t xml:space="preserve"> a core piece of GFC’s mission. The Jewish Life Team focuses most closely on integrating Judaism throughout </w:t>
      </w:r>
      <w:r w:rsidRPr="00B30992">
        <w:rPr>
          <w:i/>
          <w:iCs/>
        </w:rPr>
        <w:t xml:space="preserve">all </w:t>
      </w:r>
      <w:r w:rsidRPr="00B30992">
        <w:t xml:space="preserve">activities, provides resources for counselors and staff members, and serve as a support system for the Rabbis, Cantors, and Jewish Educators who serve on Faculty. Jewish experiences at GFC are broad – ranging from Jewish learning in sports and arts activities, to daily </w:t>
      </w:r>
      <w:proofErr w:type="spellStart"/>
      <w:r w:rsidRPr="00B30992">
        <w:t>t</w:t>
      </w:r>
      <w:r>
        <w:t>’</w:t>
      </w:r>
      <w:r w:rsidRPr="00B30992">
        <w:t>fil</w:t>
      </w:r>
      <w:r>
        <w:t>l</w:t>
      </w:r>
      <w:r w:rsidRPr="00B30992">
        <w:t>ah</w:t>
      </w:r>
      <w:proofErr w:type="spellEnd"/>
      <w:r w:rsidRPr="00B30992">
        <w:t xml:space="preserve"> and song session, to utilizing Jewish values during cabin conflict, to Shabbat experiences, and more. This position will work closely with the Jewish Life </w:t>
      </w:r>
      <w:r>
        <w:t>Coordinator</w:t>
      </w:r>
      <w:r w:rsidRPr="00B30992">
        <w:t xml:space="preserve">, </w:t>
      </w:r>
      <w:r>
        <w:t>Head Song Leader</w:t>
      </w:r>
      <w:r w:rsidRPr="00B30992">
        <w:t xml:space="preserve">, </w:t>
      </w:r>
      <w:r w:rsidRPr="00B30992">
        <w:t>Song leaders</w:t>
      </w:r>
      <w:r w:rsidRPr="00B30992">
        <w:t>, and Faculty Members, and will be asked to help in various other activities throughout the session. </w:t>
      </w:r>
    </w:p>
    <w:p w14:paraId="6B398D8F" w14:textId="77777777" w:rsidR="00B30992" w:rsidRPr="00B30992" w:rsidRDefault="00B30992" w:rsidP="00B30992">
      <w:r w:rsidRPr="00B30992">
        <w:t> </w:t>
      </w:r>
    </w:p>
    <w:p w14:paraId="19F89279" w14:textId="77777777" w:rsidR="00B30992" w:rsidRPr="00B30992" w:rsidRDefault="00B30992" w:rsidP="00B30992">
      <w:r w:rsidRPr="00B30992">
        <w:rPr>
          <w:b/>
          <w:bCs/>
        </w:rPr>
        <w:t>Qualifications:</w:t>
      </w:r>
      <w:r w:rsidRPr="00B30992">
        <w:rPr>
          <w:rFonts w:ascii="Arial" w:hAnsi="Arial" w:cs="Arial"/>
        </w:rPr>
        <w:t> </w:t>
      </w:r>
      <w:r w:rsidRPr="00B30992">
        <w:t> </w:t>
      </w:r>
    </w:p>
    <w:p w14:paraId="7017F89B" w14:textId="77777777" w:rsidR="00B30992" w:rsidRPr="00B30992" w:rsidRDefault="00B30992" w:rsidP="00B30992">
      <w:pPr>
        <w:numPr>
          <w:ilvl w:val="0"/>
          <w:numId w:val="1"/>
        </w:numPr>
        <w:spacing w:after="0"/>
      </w:pPr>
      <w:r w:rsidRPr="00B30992">
        <w:t>Strong background and experience in camping, Jewish education, and/or related fields. </w:t>
      </w:r>
    </w:p>
    <w:p w14:paraId="62A94B8A" w14:textId="77777777" w:rsidR="00B30992" w:rsidRPr="00B30992" w:rsidRDefault="00B30992" w:rsidP="00B30992">
      <w:pPr>
        <w:numPr>
          <w:ilvl w:val="0"/>
          <w:numId w:val="2"/>
        </w:numPr>
        <w:spacing w:after="0"/>
      </w:pPr>
      <w:r w:rsidRPr="00B30992">
        <w:t>Desire and ability to work with children and adults in camp setting.  </w:t>
      </w:r>
    </w:p>
    <w:p w14:paraId="13C3E971" w14:textId="211DAA5B" w:rsidR="00B30992" w:rsidRPr="00B30992" w:rsidRDefault="00B30992" w:rsidP="00B30992">
      <w:pPr>
        <w:numPr>
          <w:ilvl w:val="0"/>
          <w:numId w:val="3"/>
        </w:numPr>
        <w:spacing w:after="0"/>
      </w:pPr>
      <w:r w:rsidRPr="00B30992">
        <w:t xml:space="preserve">Ability to creatively plan and schedule programs and activities, and to maximize the skills and talents of </w:t>
      </w:r>
      <w:r w:rsidRPr="00B30992">
        <w:t>staff and</w:t>
      </w:r>
      <w:r w:rsidRPr="00B30992">
        <w:t xml:space="preserve"> faculty members under your direct and indirect supervision. </w:t>
      </w:r>
    </w:p>
    <w:p w14:paraId="5DDF54A3" w14:textId="77777777" w:rsidR="00B30992" w:rsidRPr="00B30992" w:rsidRDefault="00B30992" w:rsidP="00B30992">
      <w:pPr>
        <w:numPr>
          <w:ilvl w:val="0"/>
          <w:numId w:val="4"/>
        </w:numPr>
        <w:spacing w:after="0"/>
      </w:pPr>
      <w:r w:rsidRPr="00B30992">
        <w:t>Ability to follow defined teaching requirements, developing own methods of presentation to campers.</w:t>
      </w:r>
      <w:r w:rsidRPr="00B30992">
        <w:rPr>
          <w:rFonts w:ascii="Arial" w:hAnsi="Arial" w:cs="Arial"/>
        </w:rPr>
        <w:t> </w:t>
      </w:r>
      <w:r w:rsidRPr="00B30992">
        <w:t> </w:t>
      </w:r>
    </w:p>
    <w:p w14:paraId="5BBEE115" w14:textId="77777777" w:rsidR="00B30992" w:rsidRPr="00B30992" w:rsidRDefault="00B30992" w:rsidP="00B30992">
      <w:pPr>
        <w:numPr>
          <w:ilvl w:val="0"/>
          <w:numId w:val="5"/>
        </w:numPr>
        <w:spacing w:after="0"/>
      </w:pPr>
      <w:r w:rsidRPr="00B30992">
        <w:t>Comfort with and enthusiasm for Hebrew, the Siddur, and instruction of Hebrew and prayer. </w:t>
      </w:r>
    </w:p>
    <w:p w14:paraId="44CDC3BC" w14:textId="77777777" w:rsidR="00B30992" w:rsidRPr="00B30992" w:rsidRDefault="00B30992" w:rsidP="00B30992">
      <w:pPr>
        <w:numPr>
          <w:ilvl w:val="0"/>
          <w:numId w:val="6"/>
        </w:numPr>
        <w:spacing w:after="0"/>
      </w:pPr>
      <w:r w:rsidRPr="00B30992">
        <w:t>Ability to communicate effectively with both campers and adults on camp. </w:t>
      </w:r>
    </w:p>
    <w:p w14:paraId="24DAECB9" w14:textId="77777777" w:rsidR="00B30992" w:rsidRPr="00B30992" w:rsidRDefault="00B30992" w:rsidP="00B30992">
      <w:pPr>
        <w:numPr>
          <w:ilvl w:val="0"/>
          <w:numId w:val="7"/>
        </w:numPr>
        <w:spacing w:after="0"/>
      </w:pPr>
      <w:r w:rsidRPr="00B30992">
        <w:t>Strong organizational and multi-tasking skills. Must be self-starter and able to work with a minimum of supervision. Must have leadership skills, ability to motivate, manage, and counsel. </w:t>
      </w:r>
    </w:p>
    <w:p w14:paraId="7DB83E7C" w14:textId="77777777" w:rsidR="00B30992" w:rsidRPr="00B30992" w:rsidRDefault="00B30992" w:rsidP="00B30992">
      <w:pPr>
        <w:numPr>
          <w:ilvl w:val="0"/>
          <w:numId w:val="8"/>
        </w:numPr>
        <w:spacing w:after="0"/>
      </w:pPr>
      <w:r w:rsidRPr="00B30992">
        <w:t>A college graduate, preferably with strong background in field related to Judaism. </w:t>
      </w:r>
    </w:p>
    <w:p w14:paraId="20420D9D" w14:textId="77777777" w:rsidR="00B30992" w:rsidRPr="00B30992" w:rsidRDefault="00B30992" w:rsidP="00B30992">
      <w:r w:rsidRPr="00B30992">
        <w:t> </w:t>
      </w:r>
    </w:p>
    <w:p w14:paraId="21110F89" w14:textId="77777777" w:rsidR="00B30992" w:rsidRPr="00B30992" w:rsidRDefault="00B30992" w:rsidP="00B30992">
      <w:r w:rsidRPr="00B30992">
        <w:rPr>
          <w:b/>
          <w:bCs/>
        </w:rPr>
        <w:t>Responsibilities:</w:t>
      </w:r>
      <w:r w:rsidRPr="00B30992">
        <w:rPr>
          <w:rFonts w:ascii="Arial" w:hAnsi="Arial" w:cs="Arial"/>
        </w:rPr>
        <w:t> </w:t>
      </w:r>
      <w:r w:rsidRPr="00B30992">
        <w:t> </w:t>
      </w:r>
    </w:p>
    <w:p w14:paraId="268DC9E5" w14:textId="77777777" w:rsidR="00B30992" w:rsidRPr="00B30992" w:rsidRDefault="00B30992" w:rsidP="00B30992">
      <w:pPr>
        <w:numPr>
          <w:ilvl w:val="0"/>
          <w:numId w:val="9"/>
        </w:numPr>
        <w:spacing w:after="0"/>
      </w:pPr>
      <w:r w:rsidRPr="00B30992">
        <w:t>Directly responsible for educational programs: work with staff in preparation and execution of these programs.  </w:t>
      </w:r>
    </w:p>
    <w:p w14:paraId="288728D7" w14:textId="3C239C96" w:rsidR="00B30992" w:rsidRPr="00B30992" w:rsidRDefault="00B30992" w:rsidP="00B30992">
      <w:pPr>
        <w:numPr>
          <w:ilvl w:val="0"/>
          <w:numId w:val="10"/>
        </w:numPr>
        <w:spacing w:after="0"/>
      </w:pPr>
      <w:r w:rsidRPr="00B30992">
        <w:t xml:space="preserve">Support weekday and Shabbat </w:t>
      </w:r>
      <w:proofErr w:type="spellStart"/>
      <w:r w:rsidRPr="00B30992">
        <w:t>t</w:t>
      </w:r>
      <w:r>
        <w:t>’</w:t>
      </w:r>
      <w:r w:rsidRPr="00B30992">
        <w:t>fillot</w:t>
      </w:r>
      <w:proofErr w:type="spellEnd"/>
      <w:r w:rsidRPr="00B30992">
        <w:t>.  </w:t>
      </w:r>
    </w:p>
    <w:p w14:paraId="643680FE" w14:textId="77777777" w:rsidR="00B30992" w:rsidRPr="00B30992" w:rsidRDefault="00B30992" w:rsidP="00B30992">
      <w:pPr>
        <w:numPr>
          <w:ilvl w:val="0"/>
          <w:numId w:val="11"/>
        </w:numPr>
        <w:spacing w:after="0"/>
      </w:pPr>
      <w:r w:rsidRPr="00B30992">
        <w:t>Supervise and coordinate activities of visiting Faculty including their day-to-day schedule, social activities, and hospitality.  </w:t>
      </w:r>
    </w:p>
    <w:p w14:paraId="19FF75A7" w14:textId="77777777" w:rsidR="00B30992" w:rsidRPr="00B30992" w:rsidRDefault="00B30992" w:rsidP="00B30992">
      <w:pPr>
        <w:numPr>
          <w:ilvl w:val="0"/>
          <w:numId w:val="12"/>
        </w:numPr>
        <w:spacing w:after="0"/>
      </w:pPr>
      <w:r w:rsidRPr="00B30992">
        <w:t>Act as a primary resource of Judaic knowledge and information for camp community.  </w:t>
      </w:r>
    </w:p>
    <w:p w14:paraId="7851584A" w14:textId="77777777" w:rsidR="00B30992" w:rsidRPr="00B30992" w:rsidRDefault="00B30992" w:rsidP="00B30992">
      <w:pPr>
        <w:numPr>
          <w:ilvl w:val="0"/>
          <w:numId w:val="13"/>
        </w:numPr>
        <w:spacing w:after="0"/>
      </w:pPr>
      <w:r w:rsidRPr="00B30992">
        <w:t>When assigned, serve as chair of all-camp Judaic programs.  </w:t>
      </w:r>
    </w:p>
    <w:p w14:paraId="63B4F9CE" w14:textId="42201737" w:rsidR="00B30992" w:rsidRPr="00B30992" w:rsidRDefault="00B30992" w:rsidP="00B30992">
      <w:pPr>
        <w:numPr>
          <w:ilvl w:val="0"/>
          <w:numId w:val="14"/>
        </w:numPr>
        <w:spacing w:after="0"/>
      </w:pPr>
      <w:r>
        <w:t>Help to p</w:t>
      </w:r>
      <w:r w:rsidRPr="00B30992">
        <w:t>lan, coordinate</w:t>
      </w:r>
      <w:r>
        <w:t>,</w:t>
      </w:r>
      <w:r w:rsidRPr="00B30992">
        <w:t xml:space="preserve"> and supervise in-service training program: develop curriculum, supervise presenters and programs, and ensure that in-service education is a high-quality staff development experience.  </w:t>
      </w:r>
    </w:p>
    <w:p w14:paraId="30E03578" w14:textId="77777777" w:rsidR="00B30992" w:rsidRPr="00B30992" w:rsidRDefault="00B30992" w:rsidP="00B30992">
      <w:pPr>
        <w:numPr>
          <w:ilvl w:val="0"/>
          <w:numId w:val="15"/>
        </w:numPr>
        <w:spacing w:after="0"/>
      </w:pPr>
      <w:r w:rsidRPr="00B30992">
        <w:t>Submit timely supply requests when additional equipment is needed for activities.</w:t>
      </w:r>
      <w:r w:rsidRPr="00B30992">
        <w:rPr>
          <w:rFonts w:ascii="Arial" w:hAnsi="Arial" w:cs="Arial"/>
        </w:rPr>
        <w:t> </w:t>
      </w:r>
      <w:r w:rsidRPr="00B30992">
        <w:t> </w:t>
      </w:r>
    </w:p>
    <w:p w14:paraId="24700A12" w14:textId="55AC73A5" w:rsidR="00B30992" w:rsidRPr="00B30992" w:rsidRDefault="00B30992" w:rsidP="00B30992">
      <w:pPr>
        <w:numPr>
          <w:ilvl w:val="0"/>
          <w:numId w:val="16"/>
        </w:numPr>
        <w:spacing w:after="0"/>
      </w:pPr>
      <w:r w:rsidRPr="00B30992">
        <w:t>Always exercise good judgement and safety conscious</w:t>
      </w:r>
      <w:r w:rsidRPr="00B30992">
        <w:t>. Act as a role-model for safety with campers.</w:t>
      </w:r>
      <w:r w:rsidRPr="00B30992">
        <w:rPr>
          <w:rFonts w:ascii="Arial" w:hAnsi="Arial" w:cs="Arial"/>
        </w:rPr>
        <w:t>  </w:t>
      </w:r>
      <w:r w:rsidRPr="00B30992">
        <w:t> </w:t>
      </w:r>
    </w:p>
    <w:p w14:paraId="793F2755" w14:textId="53DD668B" w:rsidR="00B30992" w:rsidRPr="00B30992" w:rsidRDefault="00B30992" w:rsidP="00B30992">
      <w:pPr>
        <w:numPr>
          <w:ilvl w:val="0"/>
          <w:numId w:val="17"/>
        </w:numPr>
        <w:spacing w:after="0"/>
      </w:pPr>
      <w:r w:rsidRPr="00B30992">
        <w:t>Communicate with, relate to</w:t>
      </w:r>
      <w:r>
        <w:t>,</w:t>
      </w:r>
      <w:r w:rsidRPr="00B30992">
        <w:t xml:space="preserve"> and serve as a positive role model to all campers.</w:t>
      </w:r>
      <w:r w:rsidRPr="00B30992">
        <w:rPr>
          <w:rFonts w:ascii="Arial" w:hAnsi="Arial" w:cs="Arial"/>
        </w:rPr>
        <w:t> </w:t>
      </w:r>
      <w:r w:rsidRPr="00B30992">
        <w:t> </w:t>
      </w:r>
    </w:p>
    <w:p w14:paraId="2F31B250" w14:textId="3A271047" w:rsidR="00B30992" w:rsidRPr="00B30992" w:rsidRDefault="00B30992" w:rsidP="00B30992">
      <w:pPr>
        <w:numPr>
          <w:ilvl w:val="0"/>
          <w:numId w:val="18"/>
        </w:numPr>
        <w:spacing w:after="0"/>
      </w:pPr>
      <w:r w:rsidRPr="00B30992">
        <w:t>Ability to accept guidance and support from other staff members and from your supervisor.</w:t>
      </w:r>
      <w:r w:rsidRPr="00B30992">
        <w:rPr>
          <w:rFonts w:ascii="Arial" w:hAnsi="Arial" w:cs="Arial"/>
        </w:rPr>
        <w:t> </w:t>
      </w:r>
      <w:r w:rsidRPr="00B30992">
        <w:t>Willingness and ability to ask for help when needed.</w:t>
      </w:r>
      <w:r w:rsidRPr="00B30992">
        <w:rPr>
          <w:rFonts w:ascii="Aptos" w:hAnsi="Aptos" w:cs="Aptos"/>
        </w:rPr>
        <w:t> </w:t>
      </w:r>
      <w:r w:rsidRPr="00B30992">
        <w:t> </w:t>
      </w:r>
      <w:r w:rsidRPr="00B30992">
        <w:br/>
      </w:r>
      <w:r w:rsidRPr="00B30992">
        <w:rPr>
          <w:rFonts w:ascii="Arial" w:hAnsi="Arial" w:cs="Arial"/>
        </w:rPr>
        <w:t>  </w:t>
      </w:r>
      <w:r w:rsidRPr="00B30992">
        <w:t> </w:t>
      </w:r>
    </w:p>
    <w:p w14:paraId="559FBD70" w14:textId="56D31C30" w:rsidR="000A30C9" w:rsidRDefault="00B30992">
      <w:r w:rsidRPr="00B30992">
        <w:rPr>
          <w:b/>
          <w:bCs/>
        </w:rPr>
        <w:t>Designated Supervisor:</w:t>
      </w:r>
      <w:r w:rsidRPr="00B30992">
        <w:t xml:space="preserve"> Jewish Life </w:t>
      </w:r>
      <w:r>
        <w:t>Coordinator</w:t>
      </w:r>
    </w:p>
    <w:sectPr w:rsidR="000A30C9" w:rsidSect="00B309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1A24"/>
    <w:multiLevelType w:val="multilevel"/>
    <w:tmpl w:val="070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8748D"/>
    <w:multiLevelType w:val="multilevel"/>
    <w:tmpl w:val="5062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B7A23"/>
    <w:multiLevelType w:val="multilevel"/>
    <w:tmpl w:val="CEF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C4472"/>
    <w:multiLevelType w:val="multilevel"/>
    <w:tmpl w:val="2AD8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045C49"/>
    <w:multiLevelType w:val="multilevel"/>
    <w:tmpl w:val="619E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F4DEE"/>
    <w:multiLevelType w:val="multilevel"/>
    <w:tmpl w:val="E17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0E6036"/>
    <w:multiLevelType w:val="multilevel"/>
    <w:tmpl w:val="970E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EF1C43"/>
    <w:multiLevelType w:val="multilevel"/>
    <w:tmpl w:val="E2E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397AE3"/>
    <w:multiLevelType w:val="multilevel"/>
    <w:tmpl w:val="66EA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F200CE"/>
    <w:multiLevelType w:val="multilevel"/>
    <w:tmpl w:val="39B6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3B77F5"/>
    <w:multiLevelType w:val="multilevel"/>
    <w:tmpl w:val="A57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B0637F"/>
    <w:multiLevelType w:val="multilevel"/>
    <w:tmpl w:val="710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227223"/>
    <w:multiLevelType w:val="multilevel"/>
    <w:tmpl w:val="09D0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FF33B2"/>
    <w:multiLevelType w:val="multilevel"/>
    <w:tmpl w:val="F3B0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1A1FC3"/>
    <w:multiLevelType w:val="multilevel"/>
    <w:tmpl w:val="4A2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182343"/>
    <w:multiLevelType w:val="multilevel"/>
    <w:tmpl w:val="E888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DC3DBE"/>
    <w:multiLevelType w:val="multilevel"/>
    <w:tmpl w:val="DF46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200002"/>
    <w:multiLevelType w:val="multilevel"/>
    <w:tmpl w:val="DAA6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A12646"/>
    <w:multiLevelType w:val="multilevel"/>
    <w:tmpl w:val="1AB8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3728220">
    <w:abstractNumId w:val="2"/>
  </w:num>
  <w:num w:numId="2" w16cid:durableId="1553692521">
    <w:abstractNumId w:val="8"/>
  </w:num>
  <w:num w:numId="3" w16cid:durableId="1340541210">
    <w:abstractNumId w:val="0"/>
  </w:num>
  <w:num w:numId="4" w16cid:durableId="461120073">
    <w:abstractNumId w:val="6"/>
  </w:num>
  <w:num w:numId="5" w16cid:durableId="1875264320">
    <w:abstractNumId w:val="11"/>
  </w:num>
  <w:num w:numId="6" w16cid:durableId="1935626191">
    <w:abstractNumId w:val="18"/>
  </w:num>
  <w:num w:numId="7" w16cid:durableId="701638648">
    <w:abstractNumId w:val="9"/>
  </w:num>
  <w:num w:numId="8" w16cid:durableId="1414353483">
    <w:abstractNumId w:val="1"/>
  </w:num>
  <w:num w:numId="9" w16cid:durableId="1356804970">
    <w:abstractNumId w:val="15"/>
  </w:num>
  <w:num w:numId="10" w16cid:durableId="1375420439">
    <w:abstractNumId w:val="16"/>
  </w:num>
  <w:num w:numId="11" w16cid:durableId="1862166385">
    <w:abstractNumId w:val="10"/>
  </w:num>
  <w:num w:numId="12" w16cid:durableId="1610744113">
    <w:abstractNumId w:val="3"/>
  </w:num>
  <w:num w:numId="13" w16cid:durableId="2009017293">
    <w:abstractNumId w:val="17"/>
  </w:num>
  <w:num w:numId="14" w16cid:durableId="887299430">
    <w:abstractNumId w:val="13"/>
  </w:num>
  <w:num w:numId="15" w16cid:durableId="434443912">
    <w:abstractNumId w:val="5"/>
  </w:num>
  <w:num w:numId="16" w16cid:durableId="1620263077">
    <w:abstractNumId w:val="7"/>
  </w:num>
  <w:num w:numId="17" w16cid:durableId="910314033">
    <w:abstractNumId w:val="14"/>
  </w:num>
  <w:num w:numId="18" w16cid:durableId="851839913">
    <w:abstractNumId w:val="12"/>
  </w:num>
  <w:num w:numId="19" w16cid:durableId="1373456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992"/>
    <w:rsid w:val="000A30C9"/>
    <w:rsid w:val="001E179D"/>
    <w:rsid w:val="003161D4"/>
    <w:rsid w:val="004A64DC"/>
    <w:rsid w:val="004E3AB8"/>
    <w:rsid w:val="00B3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A588"/>
  <w15:chartTrackingRefBased/>
  <w15:docId w15:val="{62E38617-450B-433D-938C-FCEC4D39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6639C0DFE448D92413CD7F9D5E4" ma:contentTypeVersion="20" ma:contentTypeDescription="Create a new document." ma:contentTypeScope="" ma:versionID="91af5ab1b43207bb244e220837d1376d">
  <xsd:schema xmlns:xsd="http://www.w3.org/2001/XMLSchema" xmlns:xs="http://www.w3.org/2001/XMLSchema" xmlns:p="http://schemas.microsoft.com/office/2006/metadata/properties" xmlns:ns1="http://schemas.microsoft.com/sharepoint/v3" xmlns:ns2="d79abd1b-d004-4ba3-a7d8-b01e302eb429" xmlns:ns3="49056042-eab6-4999-ba49-9350f0f40f01" targetNamespace="http://schemas.microsoft.com/office/2006/metadata/properties" ma:root="true" ma:fieldsID="f58fa56ff35d7d49f2c73cdd3f86a742" ns1:_="" ns2:_="" ns3:_="">
    <xsd:import namespace="http://schemas.microsoft.com/sharepoint/v3"/>
    <xsd:import namespace="d79abd1b-d004-4ba3-a7d8-b01e302eb429"/>
    <xsd:import namespace="49056042-eab6-4999-ba49-9350f0f40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abd1b-d004-4ba3-a7d8-b01e302e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32c91-133e-45a1-91bc-738fd3d87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6042-eab6-4999-ba49-9350f0f40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dcaf7b-9b8f-458f-b018-3de7bdd21ea0}" ma:internalName="TaxCatchAll" ma:showField="CatchAllData" ma:web="49056042-eab6-4999-ba49-9350f0f4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79abd1b-d004-4ba3-a7d8-b01e302eb429">
      <Terms xmlns="http://schemas.microsoft.com/office/infopath/2007/PartnerControls"/>
    </lcf76f155ced4ddcb4097134ff3c332f>
    <TaxCatchAll xmlns="49056042-eab6-4999-ba49-9350f0f40f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85A2DF-15DA-418E-9FA6-1E7C8AC10FD3}"/>
</file>

<file path=customXml/itemProps2.xml><?xml version="1.0" encoding="utf-8"?>
<ds:datastoreItem xmlns:ds="http://schemas.openxmlformats.org/officeDocument/2006/customXml" ds:itemID="{0F4B438C-36C1-4FCF-BE26-845AFDCDA9CC}"/>
</file>

<file path=customXml/itemProps3.xml><?xml version="1.0" encoding="utf-8"?>
<ds:datastoreItem xmlns:ds="http://schemas.openxmlformats.org/officeDocument/2006/customXml" ds:itemID="{ACA1976D-9A8D-476D-8D97-6B4EACFBA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Meador, Marissa</dc:creator>
  <cp:keywords/>
  <dc:description/>
  <cp:lastModifiedBy>Meador, Marissa</cp:lastModifiedBy>
  <cp:revision>1</cp:revision>
  <dcterms:created xsi:type="dcterms:W3CDTF">2024-12-10T21:31:00Z</dcterms:created>
  <dcterms:modified xsi:type="dcterms:W3CDTF">2024-12-10T21:38:00Z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db5ce-e76a-4582-b9e2-a1f95058f3f8_Enabled">
    <vt:lpwstr>true</vt:lpwstr>
  </property>
  <property fmtid="{D5CDD505-2E9C-101B-9397-08002B2CF9AE}" pid="3" name="MSIP_Label_a59db5ce-e76a-4582-b9e2-a1f95058f3f8_SetDate">
    <vt:lpwstr>2024-12-10T21:38:11Z</vt:lpwstr>
  </property>
  <property fmtid="{D5CDD505-2E9C-101B-9397-08002B2CF9AE}" pid="4" name="MSIP_Label_a59db5ce-e76a-4582-b9e2-a1f95058f3f8_Method">
    <vt:lpwstr>Standard</vt:lpwstr>
  </property>
  <property fmtid="{D5CDD505-2E9C-101B-9397-08002B2CF9AE}" pid="5" name="MSIP_Label_a59db5ce-e76a-4582-b9e2-a1f95058f3f8_Name">
    <vt:lpwstr>defa4170-0d19-0005-0004-bc88714345d2</vt:lpwstr>
  </property>
  <property fmtid="{D5CDD505-2E9C-101B-9397-08002B2CF9AE}" pid="6" name="MSIP_Label_a59db5ce-e76a-4582-b9e2-a1f95058f3f8_SiteId">
    <vt:lpwstr>351486a1-6eff-4b3f-9f82-fa749cd6794d</vt:lpwstr>
  </property>
  <property fmtid="{D5CDD505-2E9C-101B-9397-08002B2CF9AE}" pid="7" name="MSIP_Label_a59db5ce-e76a-4582-b9e2-a1f95058f3f8_ActionId">
    <vt:lpwstr>1dc4aecb-ea2f-44d3-828b-3e239591952b</vt:lpwstr>
  </property>
  <property fmtid="{D5CDD505-2E9C-101B-9397-08002B2CF9AE}" pid="8" name="MSIP_Label_a59db5ce-e76a-4582-b9e2-a1f95058f3f8_ContentBits">
    <vt:lpwstr>0</vt:lpwstr>
  </property>
  <property fmtid="{D5CDD505-2E9C-101B-9397-08002B2CF9AE}" pid="9" name="ContentTypeId">
    <vt:lpwstr>0x010100B1F9A6639C0DFE448D92413CD7F9D5E4</vt:lpwstr>
  </property>
</Properties>
</file>